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4" w:rsidRPr="00945374" w:rsidRDefault="00945374" w:rsidP="0094537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5374">
        <w:rPr>
          <w:rFonts w:asciiTheme="majorBidi" w:hAnsiTheme="majorBidi" w:cstheme="majorBidi"/>
          <w:b/>
          <w:bCs/>
          <w:sz w:val="24"/>
          <w:szCs w:val="24"/>
        </w:rPr>
        <w:t>Fotográfiai eszközök jellemzése</w:t>
      </w:r>
    </w:p>
    <w:p w:rsidR="00945374" w:rsidRPr="00945374" w:rsidRDefault="00945374" w:rsidP="0094537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5374">
        <w:rPr>
          <w:rFonts w:asciiTheme="majorBidi" w:hAnsiTheme="majorBidi" w:cstheme="majorBidi"/>
          <w:b/>
          <w:bCs/>
          <w:sz w:val="24"/>
          <w:szCs w:val="24"/>
        </w:rPr>
        <w:t xml:space="preserve">Vizsgakérdések 2019-2020 </w:t>
      </w:r>
      <w:r w:rsidR="00275C89">
        <w:rPr>
          <w:rFonts w:asciiTheme="majorBidi" w:hAnsiTheme="majorBidi" w:cstheme="majorBidi"/>
          <w:b/>
          <w:bCs/>
          <w:sz w:val="24"/>
          <w:szCs w:val="24"/>
        </w:rPr>
        <w:t xml:space="preserve">I. félév </w:t>
      </w:r>
      <w:bookmarkStart w:id="0" w:name="_GoBack"/>
      <w:bookmarkEnd w:id="0"/>
      <w:r w:rsidRPr="00945374">
        <w:rPr>
          <w:rFonts w:asciiTheme="majorBidi" w:hAnsiTheme="majorBidi" w:cstheme="majorBidi"/>
          <w:b/>
          <w:bCs/>
          <w:sz w:val="24"/>
          <w:szCs w:val="24"/>
        </w:rPr>
        <w:t>13 C.</w:t>
      </w:r>
    </w:p>
    <w:p w:rsidR="00945374" w:rsidRDefault="00945374" w:rsidP="00945374">
      <w:pPr>
        <w:rPr>
          <w:rFonts w:asciiTheme="majorBidi" w:hAnsiTheme="majorBidi" w:cstheme="majorBidi"/>
          <w:bCs/>
          <w:sz w:val="24"/>
          <w:szCs w:val="24"/>
        </w:rPr>
      </w:pPr>
    </w:p>
    <w:p w:rsidR="00945374" w:rsidRPr="00945374" w:rsidRDefault="00945374" w:rsidP="009453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4"/>
          <w:szCs w:val="24"/>
        </w:rPr>
      </w:pPr>
      <w:r w:rsidRPr="00945374">
        <w:rPr>
          <w:rFonts w:asciiTheme="majorBidi" w:hAnsiTheme="majorBidi" w:cstheme="majorBidi"/>
          <w:bCs/>
          <w:sz w:val="24"/>
          <w:szCs w:val="24"/>
        </w:rPr>
        <w:t>A leképezési hibák, és kijavításuk lehetséges módjai</w:t>
      </w:r>
    </w:p>
    <w:p w:rsidR="00945374" w:rsidRDefault="00945374" w:rsidP="00945374">
      <w:pPr>
        <w:rPr>
          <w:rFonts w:asciiTheme="majorBidi" w:hAnsiTheme="majorBidi" w:cstheme="majorBidi"/>
          <w:bCs/>
          <w:sz w:val="24"/>
          <w:szCs w:val="24"/>
        </w:rPr>
      </w:pPr>
    </w:p>
    <w:p w:rsidR="00945374" w:rsidRPr="00945374" w:rsidRDefault="00945374" w:rsidP="009453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4"/>
          <w:szCs w:val="24"/>
        </w:rPr>
      </w:pPr>
      <w:r w:rsidRPr="00945374">
        <w:rPr>
          <w:rFonts w:asciiTheme="majorBidi" w:hAnsiTheme="majorBidi" w:cstheme="majorBidi"/>
          <w:bCs/>
          <w:sz w:val="24"/>
          <w:szCs w:val="24"/>
        </w:rPr>
        <w:t>A leképezés eszközei, a lencsék, tükrök típusai</w:t>
      </w:r>
    </w:p>
    <w:p w:rsidR="00945374" w:rsidRPr="00945374" w:rsidRDefault="00945374" w:rsidP="00945374">
      <w:pPr>
        <w:rPr>
          <w:rFonts w:asciiTheme="majorBidi" w:hAnsiTheme="majorBidi" w:cstheme="majorBidi"/>
          <w:bCs/>
          <w:sz w:val="24"/>
          <w:szCs w:val="24"/>
        </w:rPr>
      </w:pPr>
    </w:p>
    <w:p w:rsidR="00945374" w:rsidRDefault="00945374" w:rsidP="009453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45374">
        <w:rPr>
          <w:rFonts w:asciiTheme="majorBidi" w:hAnsiTheme="majorBidi" w:cstheme="majorBidi"/>
          <w:sz w:val="24"/>
          <w:szCs w:val="24"/>
        </w:rPr>
        <w:t>A kardinális elemek, a gyűjtőlencse képalkotása, a lencsetörvény</w:t>
      </w:r>
    </w:p>
    <w:p w:rsidR="00756B06" w:rsidRDefault="00756B06" w:rsidP="00756B0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56B06" w:rsidRPr="00756B06" w:rsidRDefault="00756B06" w:rsidP="00756B0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56B06" w:rsidRPr="00945374" w:rsidRDefault="00756B06" w:rsidP="009453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leképezés hat alapesete</w:t>
      </w:r>
    </w:p>
    <w:p w:rsidR="00945374" w:rsidRDefault="00945374" w:rsidP="00945374">
      <w:pPr>
        <w:rPr>
          <w:rFonts w:asciiTheme="majorBidi" w:hAnsiTheme="majorBidi" w:cstheme="majorBidi"/>
          <w:sz w:val="24"/>
          <w:szCs w:val="24"/>
        </w:rPr>
      </w:pPr>
    </w:p>
    <w:p w:rsidR="00945374" w:rsidRPr="00945374" w:rsidRDefault="00945374" w:rsidP="009453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45374">
        <w:rPr>
          <w:rFonts w:asciiTheme="majorBidi" w:hAnsiTheme="majorBidi" w:cstheme="majorBidi"/>
          <w:sz w:val="24"/>
          <w:szCs w:val="24"/>
        </w:rPr>
        <w:t>Az objektívek paraméterei (fényerő, gyújtótávolság, látószög, kirajzolt képkör)</w:t>
      </w:r>
    </w:p>
    <w:p w:rsidR="00945374" w:rsidRDefault="00945374" w:rsidP="00945374">
      <w:pPr>
        <w:rPr>
          <w:rFonts w:asciiTheme="majorBidi" w:hAnsiTheme="majorBidi" w:cstheme="majorBidi"/>
          <w:sz w:val="24"/>
          <w:szCs w:val="24"/>
        </w:rPr>
      </w:pPr>
    </w:p>
    <w:p w:rsidR="00945374" w:rsidRPr="00945374" w:rsidRDefault="00945374" w:rsidP="009453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45374">
        <w:rPr>
          <w:rFonts w:asciiTheme="majorBidi" w:hAnsiTheme="majorBidi" w:cstheme="majorBidi"/>
          <w:sz w:val="24"/>
          <w:szCs w:val="24"/>
        </w:rPr>
        <w:t>A nagylátószögű, a normál, és a teleobjektívek tulajdonságai, a mélységélesség fogalma és változása</w:t>
      </w:r>
    </w:p>
    <w:p w:rsidR="00945374" w:rsidRDefault="00945374" w:rsidP="00945374">
      <w:pPr>
        <w:rPr>
          <w:rFonts w:asciiTheme="majorBidi" w:hAnsiTheme="majorBidi" w:cstheme="majorBidi"/>
          <w:sz w:val="24"/>
          <w:szCs w:val="24"/>
        </w:rPr>
      </w:pPr>
    </w:p>
    <w:p w:rsidR="00945374" w:rsidRDefault="00945374" w:rsidP="00945374">
      <w:pPr>
        <w:rPr>
          <w:rFonts w:asciiTheme="majorBidi" w:hAnsiTheme="majorBidi" w:cstheme="majorBidi"/>
          <w:sz w:val="24"/>
          <w:szCs w:val="24"/>
        </w:rPr>
      </w:pPr>
    </w:p>
    <w:p w:rsidR="00945374" w:rsidRPr="00945374" w:rsidRDefault="00945374" w:rsidP="00945374">
      <w:pPr>
        <w:rPr>
          <w:rFonts w:asciiTheme="majorBidi" w:hAnsiTheme="majorBidi" w:cstheme="majorBidi"/>
          <w:sz w:val="24"/>
          <w:szCs w:val="24"/>
        </w:rPr>
      </w:pPr>
    </w:p>
    <w:sectPr w:rsidR="00945374" w:rsidRPr="0094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F8B"/>
    <w:multiLevelType w:val="hybridMultilevel"/>
    <w:tmpl w:val="CA42B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4"/>
    <w:rsid w:val="00275C89"/>
    <w:rsid w:val="00756B06"/>
    <w:rsid w:val="00945374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dcterms:created xsi:type="dcterms:W3CDTF">2019-12-17T04:07:00Z</dcterms:created>
  <dcterms:modified xsi:type="dcterms:W3CDTF">2019-12-18T10:53:00Z</dcterms:modified>
</cp:coreProperties>
</file>